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E72B9" w14:textId="77777777" w:rsidR="007B6219" w:rsidRDefault="007B6219" w:rsidP="00190747">
      <w:pPr>
        <w:jc w:val="center"/>
        <w:rPr>
          <w:rFonts w:ascii="宋体" w:hAnsi="宋体" w:hint="eastAsia"/>
          <w:bCs/>
          <w:sz w:val="28"/>
          <w:szCs w:val="28"/>
        </w:rPr>
      </w:pPr>
      <w:r>
        <w:rPr>
          <w:rFonts w:ascii="宋体" w:hAnsi="宋体" w:hint="eastAsia"/>
          <w:b/>
          <w:sz w:val="28"/>
          <w:szCs w:val="28"/>
        </w:rPr>
        <w:t>投稿须知</w:t>
      </w:r>
    </w:p>
    <w:p w14:paraId="5E73FB79" w14:textId="799623FB" w:rsidR="007B6219" w:rsidRDefault="007B6219" w:rsidP="00190747">
      <w:pPr>
        <w:spacing w:line="360" w:lineRule="auto"/>
        <w:ind w:left="240" w:rightChars="50" w:right="105" w:hangingChars="100" w:hanging="240"/>
        <w:jc w:val="left"/>
        <w:rPr>
          <w:rFonts w:ascii="宋体" w:hAnsi="宋体" w:cs="宋体" w:hint="eastAsia"/>
          <w:color w:val="000000"/>
          <w:sz w:val="24"/>
          <w:shd w:val="clear" w:color="auto" w:fill="FFFFFF"/>
        </w:rPr>
      </w:pPr>
      <w:r>
        <w:rPr>
          <w:rFonts w:ascii="宋体" w:hAnsi="宋体" w:cs="宋体" w:hint="eastAsia"/>
          <w:color w:val="000000"/>
          <w:sz w:val="24"/>
          <w:shd w:val="clear" w:color="auto" w:fill="FFFFFF"/>
        </w:rPr>
        <w:t>1.文章应为理论性、创新性、应用性及可读性强的学术论文，结构严谨、行文规</w:t>
      </w:r>
      <w:r w:rsidR="00190747">
        <w:rPr>
          <w:rFonts w:ascii="宋体" w:hAnsi="宋体" w:cs="宋体" w:hint="eastAsia"/>
          <w:color w:val="000000"/>
          <w:sz w:val="24"/>
          <w:shd w:val="clear" w:color="auto" w:fill="FFFFFF"/>
        </w:rPr>
        <w:t>范；字数应不少于1.2万字。</w:t>
      </w:r>
    </w:p>
    <w:p w14:paraId="0CF37A5B" w14:textId="77777777" w:rsidR="00190747" w:rsidRDefault="007B6219" w:rsidP="007B6219">
      <w:pPr>
        <w:spacing w:line="360" w:lineRule="auto"/>
        <w:jc w:val="left"/>
        <w:rPr>
          <w:rFonts w:ascii="宋体" w:hAnsi="宋体" w:cs="宋体"/>
          <w:color w:val="000000"/>
          <w:sz w:val="24"/>
          <w:shd w:val="clear" w:color="auto" w:fill="FFFFFF"/>
        </w:rPr>
      </w:pPr>
      <w:r>
        <w:rPr>
          <w:rFonts w:ascii="宋体" w:hAnsi="宋体" w:cs="宋体" w:hint="eastAsia"/>
          <w:color w:val="000000"/>
          <w:sz w:val="24"/>
          <w:shd w:val="clear" w:color="auto" w:fill="FFFFFF"/>
        </w:rPr>
        <w:t>2.文章标题要简短并紧扣中心，一般不超过20个汉字，必要时加副标题。</w:t>
      </w:r>
    </w:p>
    <w:p w14:paraId="228329C0" w14:textId="656C75E3" w:rsidR="007B6219" w:rsidRDefault="007B6219" w:rsidP="00190747">
      <w:pPr>
        <w:spacing w:line="360" w:lineRule="auto"/>
        <w:ind w:left="240" w:hangingChars="100" w:hanging="240"/>
        <w:jc w:val="left"/>
        <w:rPr>
          <w:rFonts w:ascii="宋体" w:hAnsi="宋体" w:cs="宋体" w:hint="eastAsia"/>
          <w:color w:val="000000"/>
          <w:sz w:val="24"/>
          <w:shd w:val="clear" w:color="auto" w:fill="FFFFFF"/>
        </w:rPr>
      </w:pPr>
      <w:r>
        <w:rPr>
          <w:rFonts w:ascii="宋体" w:hAnsi="宋体" w:cs="宋体" w:hint="eastAsia"/>
          <w:color w:val="000000"/>
          <w:sz w:val="24"/>
          <w:shd w:val="clear" w:color="auto" w:fill="FFFFFF"/>
        </w:rPr>
        <w:t>3.论文需提供从标题到关键词的英文部分，中文和英文内容需保持一致。题目下面均应写作者姓名、单位名称、所在城市、邮编，多位作者分别列出上述信息；摘要字数在300字左右为宜，关键词</w:t>
      </w:r>
      <w:r w:rsidR="00AA288C">
        <w:rPr>
          <w:rFonts w:ascii="宋体" w:hAnsi="宋体" w:cs="宋体"/>
          <w:color w:val="000000"/>
          <w:sz w:val="24"/>
          <w:shd w:val="clear" w:color="auto" w:fill="FFFFFF"/>
        </w:rPr>
        <w:t>4</w:t>
      </w:r>
      <w:r>
        <w:rPr>
          <w:rFonts w:ascii="宋体" w:hAnsi="宋体" w:cs="宋体" w:hint="eastAsia"/>
          <w:color w:val="000000"/>
          <w:sz w:val="24"/>
          <w:shd w:val="clear" w:color="auto" w:fill="FFFFFF"/>
        </w:rPr>
        <w:t>-</w:t>
      </w:r>
      <w:r w:rsidR="00AA288C">
        <w:rPr>
          <w:rFonts w:ascii="宋体" w:hAnsi="宋体" w:cs="宋体"/>
          <w:color w:val="000000"/>
          <w:sz w:val="24"/>
          <w:shd w:val="clear" w:color="auto" w:fill="FFFFFF"/>
        </w:rPr>
        <w:t>6</w:t>
      </w:r>
      <w:r>
        <w:rPr>
          <w:rFonts w:ascii="宋体" w:hAnsi="宋体" w:cs="宋体" w:hint="eastAsia"/>
          <w:color w:val="000000"/>
          <w:sz w:val="24"/>
          <w:shd w:val="clear" w:color="auto" w:fill="FFFFFF"/>
        </w:rPr>
        <w:t>个。</w:t>
      </w:r>
    </w:p>
    <w:p w14:paraId="154A217A" w14:textId="1E6DA539" w:rsidR="00190747" w:rsidRDefault="007B6219" w:rsidP="007B6219">
      <w:pPr>
        <w:spacing w:line="360" w:lineRule="auto"/>
        <w:jc w:val="left"/>
        <w:rPr>
          <w:rFonts w:ascii="宋体" w:hAnsi="宋体" w:cs="宋体"/>
          <w:color w:val="000000"/>
          <w:sz w:val="24"/>
          <w:shd w:val="clear" w:color="auto" w:fill="FFFFFF"/>
        </w:rPr>
      </w:pPr>
      <w:r>
        <w:rPr>
          <w:rFonts w:ascii="宋体" w:hAnsi="宋体" w:cs="宋体" w:hint="eastAsia"/>
          <w:color w:val="000000"/>
          <w:sz w:val="24"/>
          <w:shd w:val="clear" w:color="auto" w:fill="FFFFFF"/>
        </w:rPr>
        <w:t>4.如文章获得基金项目资助，以[基金项目]作为标识，并注明基金项目</w:t>
      </w:r>
      <w:r w:rsidR="00190747">
        <w:rPr>
          <w:rFonts w:ascii="宋体" w:hAnsi="宋体" w:cs="宋体" w:hint="eastAsia"/>
          <w:color w:val="000000"/>
          <w:sz w:val="24"/>
          <w:shd w:val="clear" w:color="auto" w:fill="FFFFFF"/>
        </w:rPr>
        <w:t>级别、</w:t>
      </w:r>
      <w:r>
        <w:rPr>
          <w:rFonts w:ascii="宋体" w:hAnsi="宋体" w:cs="宋体" w:hint="eastAsia"/>
          <w:color w:val="000000"/>
          <w:sz w:val="24"/>
          <w:shd w:val="clear" w:color="auto" w:fill="FFFFFF"/>
        </w:rPr>
        <w:t>名称和编号。</w:t>
      </w:r>
    </w:p>
    <w:p w14:paraId="7983E590" w14:textId="77777777" w:rsidR="00190747" w:rsidRDefault="007B6219" w:rsidP="00190747">
      <w:pPr>
        <w:spacing w:line="360" w:lineRule="auto"/>
        <w:ind w:left="240" w:hangingChars="100" w:hanging="240"/>
        <w:jc w:val="left"/>
        <w:rPr>
          <w:rFonts w:ascii="宋体" w:hAnsi="宋体" w:cs="宋体"/>
          <w:color w:val="000000"/>
          <w:sz w:val="24"/>
          <w:shd w:val="clear" w:color="auto" w:fill="FFFFFF"/>
        </w:rPr>
      </w:pPr>
      <w:r>
        <w:rPr>
          <w:rFonts w:ascii="宋体" w:hAnsi="宋体" w:cs="宋体" w:hint="eastAsia"/>
          <w:color w:val="000000"/>
          <w:sz w:val="24"/>
          <w:shd w:val="clear" w:color="auto" w:fill="FFFFFF"/>
        </w:rPr>
        <w:t>5.作者简介需标注作者姓名（出生年—），性别，民族（汉族省略），籍贯、学历，现任职单位，职务职称，研究方向。作者联系电话、通讯地址、电子邮箱等请置于文章最后。</w:t>
      </w:r>
    </w:p>
    <w:p w14:paraId="63646080" w14:textId="77777777" w:rsidR="00190747" w:rsidRDefault="007B6219" w:rsidP="00190747">
      <w:pPr>
        <w:spacing w:line="360" w:lineRule="auto"/>
        <w:ind w:left="240" w:hangingChars="100" w:hanging="240"/>
        <w:jc w:val="left"/>
        <w:rPr>
          <w:rFonts w:ascii="宋体" w:hAnsi="宋体" w:cs="宋体"/>
          <w:color w:val="000000"/>
          <w:sz w:val="24"/>
          <w:shd w:val="clear" w:color="auto" w:fill="FFFFFF"/>
        </w:rPr>
      </w:pPr>
      <w:r>
        <w:rPr>
          <w:rFonts w:ascii="宋体" w:hAnsi="宋体" w:cs="宋体" w:hint="eastAsia"/>
          <w:color w:val="000000"/>
          <w:sz w:val="24"/>
          <w:shd w:val="clear" w:color="auto" w:fill="FFFFFF"/>
        </w:rPr>
        <w:t>6.正文中图表主要是文字难以表达清楚的内容，图表应设计合理，先后分别给出图表序号，表格一律采用三线表。</w:t>
      </w:r>
    </w:p>
    <w:p w14:paraId="1CE56798" w14:textId="397F4AC6" w:rsidR="007B6219" w:rsidRDefault="007B6219" w:rsidP="00190747">
      <w:pPr>
        <w:spacing w:line="360" w:lineRule="auto"/>
        <w:ind w:left="240" w:hangingChars="100" w:hanging="240"/>
        <w:jc w:val="left"/>
        <w:rPr>
          <w:rFonts w:ascii="宋体" w:hAnsi="宋体" w:cs="宋体" w:hint="eastAsia"/>
          <w:color w:val="000000"/>
          <w:sz w:val="24"/>
          <w:shd w:val="clear" w:color="auto" w:fill="FFFFFF"/>
        </w:rPr>
      </w:pPr>
      <w:r>
        <w:rPr>
          <w:rFonts w:ascii="宋体" w:hAnsi="宋体" w:cs="宋体" w:hint="eastAsia"/>
          <w:color w:val="000000"/>
          <w:sz w:val="24"/>
          <w:shd w:val="clear" w:color="auto" w:fill="FFFFFF"/>
        </w:rPr>
        <w:t>7.参考文献须严格遵守本刊要求，需标注清晰、准确并核对无误，在文中按引用的先后顺序，以[1][2]……的形式明确标出，并在文章中以相同的序号标出具体位置；同一文献多次引用以首次的序号标示，同时注明页码；再将所有文献按文中序号依次排列于文章尾页。如：</w:t>
      </w:r>
    </w:p>
    <w:p w14:paraId="27C3F894" w14:textId="77777777" w:rsidR="007B6219" w:rsidRDefault="007B6219" w:rsidP="00D700B1">
      <w:pPr>
        <w:shd w:val="solid" w:color="FFFFFF" w:fill="auto"/>
        <w:autoSpaceDN w:val="0"/>
        <w:spacing w:line="360" w:lineRule="auto"/>
        <w:ind w:firstLineChars="100" w:firstLine="210"/>
        <w:rPr>
          <w:rFonts w:ascii="Tahoma" w:hAnsi="宋体" w:hint="eastAsia"/>
          <w:color w:val="000000"/>
          <w:shd w:val="clear" w:color="auto" w:fill="FFFFFF"/>
        </w:rPr>
      </w:pPr>
      <w:r>
        <w:rPr>
          <w:rFonts w:ascii="Tahoma" w:hAnsi="宋体"/>
          <w:color w:val="000000"/>
          <w:shd w:val="clear" w:color="auto" w:fill="FFFFFF"/>
        </w:rPr>
        <w:t>［</w:t>
      </w:r>
      <w:r>
        <w:rPr>
          <w:rFonts w:ascii="Tahoma" w:hAnsi="宋体"/>
          <w:color w:val="000000"/>
          <w:shd w:val="clear" w:color="auto" w:fill="FFFFFF"/>
        </w:rPr>
        <w:t>1</w:t>
      </w:r>
      <w:r>
        <w:rPr>
          <w:rFonts w:ascii="Tahoma" w:hAnsi="宋体"/>
          <w:color w:val="000000"/>
          <w:shd w:val="clear" w:color="auto" w:fill="FFFFFF"/>
        </w:rPr>
        <w:t>］刘国钧，陈绍业</w:t>
      </w:r>
      <w:r>
        <w:rPr>
          <w:rFonts w:ascii="Tahoma" w:hAnsi="宋体"/>
          <w:color w:val="000000"/>
          <w:shd w:val="clear" w:color="auto" w:fill="FFFFFF"/>
        </w:rPr>
        <w:t>.</w:t>
      </w:r>
      <w:r>
        <w:rPr>
          <w:rFonts w:ascii="Tahoma" w:hAnsi="宋体"/>
          <w:color w:val="000000"/>
          <w:shd w:val="clear" w:color="auto" w:fill="FFFFFF"/>
        </w:rPr>
        <w:t>图书馆目录［</w:t>
      </w:r>
      <w:r>
        <w:rPr>
          <w:rFonts w:ascii="Tahoma" w:hAnsi="宋体"/>
          <w:color w:val="000000"/>
          <w:shd w:val="clear" w:color="auto" w:fill="FFFFFF"/>
        </w:rPr>
        <w:t>M</w:t>
      </w:r>
      <w:r>
        <w:rPr>
          <w:rFonts w:ascii="Tahoma" w:hAnsi="宋体"/>
          <w:color w:val="000000"/>
          <w:shd w:val="clear" w:color="auto" w:fill="FFFFFF"/>
        </w:rPr>
        <w:t>］</w:t>
      </w:r>
      <w:r>
        <w:rPr>
          <w:rFonts w:ascii="Tahoma" w:hAnsi="宋体"/>
          <w:color w:val="000000"/>
          <w:shd w:val="clear" w:color="auto" w:fill="FFFFFF"/>
        </w:rPr>
        <w:t>.</w:t>
      </w:r>
      <w:r>
        <w:rPr>
          <w:rFonts w:ascii="Tahoma" w:hAnsi="宋体"/>
          <w:color w:val="000000"/>
          <w:shd w:val="clear" w:color="auto" w:fill="FFFFFF"/>
        </w:rPr>
        <w:t>北京：高等教育出版社，</w:t>
      </w:r>
      <w:r>
        <w:rPr>
          <w:rFonts w:ascii="Tahoma" w:hAnsi="宋体"/>
          <w:color w:val="000000"/>
          <w:shd w:val="clear" w:color="auto" w:fill="FFFFFF"/>
        </w:rPr>
        <w:t>1957</w:t>
      </w:r>
      <w:r>
        <w:rPr>
          <w:rFonts w:ascii="Tahoma" w:hAnsi="宋体" w:hint="eastAsia"/>
          <w:color w:val="000000"/>
          <w:shd w:val="clear" w:color="auto" w:fill="FFFFFF"/>
        </w:rPr>
        <w:t>：</w:t>
      </w:r>
      <w:r>
        <w:rPr>
          <w:rFonts w:ascii="Tahoma" w:hAnsi="宋体"/>
          <w:color w:val="000000"/>
          <w:shd w:val="clear" w:color="auto" w:fill="FFFFFF"/>
        </w:rPr>
        <w:t>15-18.</w:t>
      </w:r>
    </w:p>
    <w:p w14:paraId="24240EBF" w14:textId="77777777" w:rsidR="007B6219" w:rsidRDefault="007B6219" w:rsidP="00D700B1">
      <w:pPr>
        <w:spacing w:line="360" w:lineRule="auto"/>
        <w:ind w:firstLineChars="100" w:firstLine="210"/>
        <w:jc w:val="left"/>
        <w:rPr>
          <w:rFonts w:ascii="宋体" w:hAnsi="宋体" w:cs="宋体" w:hint="eastAsia"/>
          <w:color w:val="000000"/>
          <w:sz w:val="24"/>
          <w:shd w:val="clear" w:color="auto" w:fill="FFFFFF"/>
        </w:rPr>
      </w:pPr>
      <w:r>
        <w:rPr>
          <w:rFonts w:ascii="Tahoma" w:hAnsi="宋体"/>
          <w:color w:val="000000"/>
          <w:shd w:val="clear" w:color="auto" w:fill="FFFFFF"/>
        </w:rPr>
        <w:t>［</w:t>
      </w:r>
      <w:r>
        <w:rPr>
          <w:rFonts w:ascii="Tahoma" w:hAnsi="宋体" w:hint="eastAsia"/>
          <w:color w:val="000000"/>
          <w:shd w:val="clear" w:color="auto" w:fill="FFFFFF"/>
        </w:rPr>
        <w:t>2</w:t>
      </w:r>
      <w:r>
        <w:rPr>
          <w:rFonts w:ascii="Tahoma" w:hAnsi="宋体"/>
          <w:color w:val="000000"/>
          <w:shd w:val="clear" w:color="auto" w:fill="FFFFFF"/>
        </w:rPr>
        <w:t>］何龄修</w:t>
      </w:r>
      <w:r>
        <w:rPr>
          <w:rFonts w:ascii="Tahoma" w:hAnsi="宋体"/>
          <w:color w:val="000000"/>
          <w:shd w:val="clear" w:color="auto" w:fill="FFFFFF"/>
        </w:rPr>
        <w:t>.</w:t>
      </w:r>
      <w:r>
        <w:rPr>
          <w:rFonts w:ascii="Tahoma" w:hAnsi="宋体"/>
          <w:color w:val="000000"/>
          <w:shd w:val="clear" w:color="auto" w:fill="FFFFFF"/>
        </w:rPr>
        <w:t>读南明史［</w:t>
      </w:r>
      <w:r>
        <w:rPr>
          <w:rFonts w:ascii="Tahoma" w:hAnsi="宋体"/>
          <w:color w:val="000000"/>
          <w:shd w:val="clear" w:color="auto" w:fill="FFFFFF"/>
        </w:rPr>
        <w:t>J</w:t>
      </w:r>
      <w:r>
        <w:rPr>
          <w:rFonts w:ascii="Tahoma" w:hAnsi="宋体"/>
          <w:color w:val="000000"/>
          <w:shd w:val="clear" w:color="auto" w:fill="FFFFFF"/>
        </w:rPr>
        <w:t>］</w:t>
      </w:r>
      <w:r>
        <w:rPr>
          <w:rFonts w:ascii="Tahoma" w:hAnsi="宋体"/>
          <w:color w:val="000000"/>
          <w:shd w:val="clear" w:color="auto" w:fill="FFFFFF"/>
        </w:rPr>
        <w:t>.</w:t>
      </w:r>
      <w:r>
        <w:rPr>
          <w:rFonts w:ascii="Tahoma" w:hAnsi="宋体"/>
          <w:color w:val="000000"/>
          <w:shd w:val="clear" w:color="auto" w:fill="FFFFFF"/>
        </w:rPr>
        <w:t>中国史研究，</w:t>
      </w:r>
      <w:r>
        <w:rPr>
          <w:rFonts w:ascii="Tahoma" w:hAnsi="宋体"/>
          <w:color w:val="000000"/>
          <w:shd w:val="clear" w:color="auto" w:fill="FFFFFF"/>
        </w:rPr>
        <w:t>1998(3):167-173.</w:t>
      </w:r>
    </w:p>
    <w:p w14:paraId="25B3D58B" w14:textId="7F1405F7" w:rsidR="00190747" w:rsidRDefault="007B6219" w:rsidP="007B6219">
      <w:pPr>
        <w:spacing w:line="360" w:lineRule="auto"/>
        <w:jc w:val="left"/>
        <w:rPr>
          <w:rFonts w:ascii="宋体" w:hAnsi="宋体" w:cs="宋体"/>
          <w:color w:val="000000"/>
          <w:sz w:val="24"/>
          <w:shd w:val="clear" w:color="auto" w:fill="FFFFFF"/>
        </w:rPr>
      </w:pPr>
      <w:r>
        <w:rPr>
          <w:rFonts w:ascii="宋体" w:hAnsi="宋体" w:cs="宋体" w:hint="eastAsia"/>
          <w:color w:val="000000"/>
          <w:sz w:val="24"/>
          <w:shd w:val="clear" w:color="auto" w:fill="FFFFFF"/>
        </w:rPr>
        <w:t>8.论文中的注释是指对于文章某一特定内容所作必要的解释和补充说明，放在当页的底部</w:t>
      </w:r>
      <w:r w:rsidR="00190747">
        <w:rPr>
          <w:rFonts w:ascii="宋体" w:hAnsi="宋体" w:cs="宋体" w:hint="eastAsia"/>
          <w:color w:val="000000"/>
          <w:sz w:val="24"/>
          <w:shd w:val="clear" w:color="auto" w:fill="FFFFFF"/>
        </w:rPr>
        <w:t>。</w:t>
      </w:r>
    </w:p>
    <w:p w14:paraId="0D2E6ECF" w14:textId="77777777" w:rsidR="00190747" w:rsidRDefault="007B6219" w:rsidP="00190747">
      <w:pPr>
        <w:spacing w:line="360" w:lineRule="auto"/>
        <w:ind w:left="240" w:hangingChars="100" w:hanging="240"/>
        <w:jc w:val="left"/>
        <w:rPr>
          <w:rFonts w:ascii="宋体" w:hAnsi="宋体" w:cs="宋体"/>
          <w:color w:val="000000"/>
          <w:sz w:val="24"/>
          <w:shd w:val="clear" w:color="auto" w:fill="FFFFFF"/>
        </w:rPr>
      </w:pPr>
      <w:r>
        <w:rPr>
          <w:rFonts w:ascii="宋体" w:hAnsi="宋体" w:cs="宋体" w:hint="eastAsia"/>
          <w:color w:val="000000"/>
          <w:sz w:val="24"/>
          <w:shd w:val="clear" w:color="auto" w:fill="FFFFFF"/>
        </w:rPr>
        <w:t>9.凡向本刊投稿者，均视为同意其文稿刊登后可供上述网站收录、转载并上网发行。编辑部</w:t>
      </w:r>
      <w:r w:rsidR="00190747">
        <w:rPr>
          <w:rFonts w:ascii="宋体" w:hAnsi="宋体" w:cs="宋体" w:hint="eastAsia"/>
          <w:color w:val="000000"/>
          <w:sz w:val="24"/>
          <w:shd w:val="clear" w:color="auto" w:fill="FFFFFF"/>
        </w:rPr>
        <w:t xml:space="preserve">  </w:t>
      </w:r>
      <w:r>
        <w:rPr>
          <w:rFonts w:ascii="宋体" w:hAnsi="宋体" w:cs="宋体" w:hint="eastAsia"/>
          <w:color w:val="000000"/>
          <w:sz w:val="24"/>
          <w:shd w:val="clear" w:color="auto" w:fill="FFFFFF"/>
        </w:rPr>
        <w:t>有权对稿件进行修删，如不同意，请向编辑部声明。请勿一稿多投，发现一稿多投者，一切不良后果由作者承担；来稿一律不退，请作者自留底稿。</w:t>
      </w:r>
    </w:p>
    <w:p w14:paraId="16568C15" w14:textId="32AF6124" w:rsidR="007B6219" w:rsidRDefault="007B6219" w:rsidP="00190747">
      <w:pPr>
        <w:spacing w:line="360" w:lineRule="auto"/>
        <w:ind w:left="240" w:hangingChars="100" w:hanging="240"/>
        <w:jc w:val="left"/>
        <w:rPr>
          <w:rFonts w:ascii="宋体" w:hAnsi="宋体" w:cs="宋体"/>
          <w:color w:val="000000"/>
          <w:sz w:val="24"/>
          <w:shd w:val="clear" w:color="auto" w:fill="FFFFFF"/>
        </w:rPr>
      </w:pPr>
      <w:r>
        <w:rPr>
          <w:rFonts w:ascii="宋体" w:hAnsi="宋体" w:cs="宋体" w:hint="eastAsia"/>
          <w:color w:val="000000"/>
          <w:sz w:val="24"/>
          <w:shd w:val="clear" w:color="auto" w:fill="FFFFFF"/>
        </w:rPr>
        <w:t>10.其他事项：凡在本刊发表的文章获奖或被其他报刊转载、摘登等，请及时告知编辑部；本刊遵循文责自负原则，所刊文章不代表编辑部观点。</w:t>
      </w:r>
    </w:p>
    <w:p w14:paraId="7BCD9DC9" w14:textId="77777777" w:rsidR="00D700B1" w:rsidRDefault="00D700B1" w:rsidP="00190747">
      <w:pPr>
        <w:spacing w:line="360" w:lineRule="auto"/>
        <w:ind w:left="240" w:hangingChars="100" w:hanging="240"/>
        <w:jc w:val="left"/>
        <w:rPr>
          <w:rFonts w:ascii="宋体" w:hAnsi="宋体" w:cs="宋体" w:hint="eastAsia"/>
          <w:color w:val="000000"/>
          <w:sz w:val="24"/>
          <w:shd w:val="clear" w:color="auto" w:fill="FFFFFF"/>
        </w:rPr>
      </w:pPr>
    </w:p>
    <w:p w14:paraId="1148BB2D" w14:textId="77777777" w:rsidR="007B6219" w:rsidRDefault="007B6219" w:rsidP="007B6219">
      <w:pPr>
        <w:spacing w:line="360" w:lineRule="auto"/>
        <w:jc w:val="left"/>
        <w:rPr>
          <w:rFonts w:ascii="宋体" w:hAnsi="宋体" w:cs="宋体" w:hint="eastAsia"/>
          <w:color w:val="000000"/>
          <w:sz w:val="24"/>
          <w:shd w:val="clear" w:color="auto" w:fill="FFFFFF"/>
        </w:rPr>
      </w:pPr>
      <w:r>
        <w:rPr>
          <w:rFonts w:ascii="宋体" w:hAnsi="宋体" w:cs="宋体" w:hint="eastAsia"/>
          <w:color w:val="000000"/>
          <w:sz w:val="24"/>
          <w:shd w:val="clear" w:color="auto" w:fill="FFFFFF"/>
        </w:rPr>
        <w:t>注：投稿文章请用W</w:t>
      </w:r>
      <w:r>
        <w:rPr>
          <w:rFonts w:ascii="宋体" w:hAnsi="宋体" w:cs="宋体"/>
          <w:color w:val="000000"/>
          <w:sz w:val="24"/>
          <w:shd w:val="clear" w:color="auto" w:fill="FFFFFF"/>
        </w:rPr>
        <w:t>ORD</w:t>
      </w:r>
      <w:r>
        <w:rPr>
          <w:rFonts w:ascii="宋体" w:hAnsi="宋体" w:cs="宋体" w:hint="eastAsia"/>
          <w:color w:val="000000"/>
          <w:sz w:val="24"/>
          <w:shd w:val="clear" w:color="auto" w:fill="FFFFFF"/>
        </w:rPr>
        <w:t>格式！</w:t>
      </w:r>
    </w:p>
    <w:p w14:paraId="2E417402" w14:textId="77777777" w:rsidR="007B6219" w:rsidRPr="00CA2064" w:rsidRDefault="007B6219" w:rsidP="007B6219">
      <w:pPr>
        <w:spacing w:line="360" w:lineRule="auto"/>
        <w:ind w:firstLineChars="200" w:firstLine="480"/>
        <w:jc w:val="left"/>
        <w:rPr>
          <w:rFonts w:ascii="宋体" w:hAnsi="宋体" w:cs="宋体" w:hint="eastAsia"/>
          <w:color w:val="000000"/>
          <w:sz w:val="24"/>
          <w:shd w:val="clear" w:color="auto" w:fill="FFFFFF"/>
        </w:rPr>
      </w:pPr>
      <w:r w:rsidRPr="00CA2064">
        <w:rPr>
          <w:rFonts w:ascii="宋体" w:hAnsi="宋体" w:cs="宋体" w:hint="eastAsia"/>
          <w:color w:val="000000"/>
          <w:sz w:val="24"/>
          <w:shd w:val="clear" w:color="auto" w:fill="FFFFFF"/>
        </w:rPr>
        <w:t>本刊不收取审稿费、版面费等任何费用</w:t>
      </w:r>
      <w:r>
        <w:rPr>
          <w:rFonts w:ascii="宋体" w:hAnsi="宋体" w:cs="宋体" w:hint="eastAsia"/>
          <w:color w:val="000000"/>
          <w:sz w:val="24"/>
          <w:shd w:val="clear" w:color="auto" w:fill="FFFFFF"/>
        </w:rPr>
        <w:t>！</w:t>
      </w:r>
    </w:p>
    <w:p w14:paraId="200C2F38" w14:textId="77777777" w:rsidR="007B6219" w:rsidRDefault="007B6219" w:rsidP="007B6219">
      <w:pPr>
        <w:spacing w:line="360" w:lineRule="auto"/>
        <w:jc w:val="left"/>
        <w:rPr>
          <w:rFonts w:ascii="宋体" w:hAnsi="宋体" w:cs="宋体" w:hint="eastAsia"/>
          <w:b/>
          <w:bCs/>
          <w:color w:val="000000"/>
          <w:sz w:val="24"/>
          <w:shd w:val="clear" w:color="auto" w:fill="FFFFFF"/>
        </w:rPr>
      </w:pPr>
    </w:p>
    <w:p w14:paraId="7377302D" w14:textId="77777777" w:rsidR="00F049CA" w:rsidRPr="007B6219" w:rsidRDefault="00F049CA"/>
    <w:sectPr w:rsidR="00F049CA" w:rsidRPr="007B6219" w:rsidSect="00190747">
      <w:pgSz w:w="11906" w:h="16838"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906CD" w14:textId="77777777" w:rsidR="0017638F" w:rsidRDefault="0017638F" w:rsidP="007B6219">
      <w:r>
        <w:separator/>
      </w:r>
    </w:p>
  </w:endnote>
  <w:endnote w:type="continuationSeparator" w:id="0">
    <w:p w14:paraId="2F128ECB" w14:textId="77777777" w:rsidR="0017638F" w:rsidRDefault="0017638F" w:rsidP="007B6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0437B" w14:textId="77777777" w:rsidR="0017638F" w:rsidRDefault="0017638F" w:rsidP="007B6219">
      <w:r>
        <w:separator/>
      </w:r>
    </w:p>
  </w:footnote>
  <w:footnote w:type="continuationSeparator" w:id="0">
    <w:p w14:paraId="05CA40B1" w14:textId="77777777" w:rsidR="0017638F" w:rsidRDefault="0017638F" w:rsidP="007B62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07"/>
    <w:rsid w:val="0017638F"/>
    <w:rsid w:val="00190747"/>
    <w:rsid w:val="0028178F"/>
    <w:rsid w:val="00290C78"/>
    <w:rsid w:val="00531FC5"/>
    <w:rsid w:val="007B6219"/>
    <w:rsid w:val="007F5607"/>
    <w:rsid w:val="009B58B1"/>
    <w:rsid w:val="00AA288C"/>
    <w:rsid w:val="00B1635C"/>
    <w:rsid w:val="00B90C05"/>
    <w:rsid w:val="00CE4880"/>
    <w:rsid w:val="00D45201"/>
    <w:rsid w:val="00D700B1"/>
    <w:rsid w:val="00F049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EEF51"/>
  <w15:chartTrackingRefBased/>
  <w15:docId w15:val="{1A07F2BA-4C6B-4C69-B4C5-4B63C8C7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6219"/>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6219"/>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7B6219"/>
    <w:rPr>
      <w:sz w:val="18"/>
      <w:szCs w:val="18"/>
    </w:rPr>
  </w:style>
  <w:style w:type="paragraph" w:styleId="a5">
    <w:name w:val="footer"/>
    <w:basedOn w:val="a"/>
    <w:link w:val="a6"/>
    <w:uiPriority w:val="99"/>
    <w:unhideWhenUsed/>
    <w:rsid w:val="007B621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7B6219"/>
    <w:rPr>
      <w:sz w:val="18"/>
      <w:szCs w:val="18"/>
    </w:rPr>
  </w:style>
  <w:style w:type="character" w:styleId="a7">
    <w:name w:val="Hyperlink"/>
    <w:uiPriority w:val="99"/>
    <w:unhideWhenUsed/>
    <w:rsid w:val="007B62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122</Words>
  <Characters>699</Characters>
  <Application>Microsoft Office Word</Application>
  <DocSecurity>0</DocSecurity>
  <Lines>5</Lines>
  <Paragraphs>1</Paragraphs>
  <ScaleCrop>false</ScaleCrop>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2023-11-28T03:51:00Z</dcterms:created>
  <dcterms:modified xsi:type="dcterms:W3CDTF">2025-03-28T01:02:00Z</dcterms:modified>
</cp:coreProperties>
</file>